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A7" w:rsidRDefault="00A850CE" w:rsidP="00C327A7">
      <w:pPr>
        <w:jc w:val="center"/>
        <w:rPr>
          <w:rFonts w:ascii="Arial" w:hAnsi="Arial" w:cs="Arial"/>
          <w:b/>
          <w:sz w:val="24"/>
          <w:szCs w:val="24"/>
        </w:rPr>
      </w:pPr>
      <w:r w:rsidRPr="00C327A7">
        <w:rPr>
          <w:rFonts w:ascii="Arial" w:hAnsi="Arial" w:cs="Arial"/>
          <w:b/>
          <w:bCs/>
          <w:sz w:val="24"/>
          <w:szCs w:val="24"/>
          <w:lang w:val="cy-GB"/>
        </w:rPr>
        <w:t>Sesiwn holi ac ateb o ddigwyddiadau gorfodi ar-lein AGC ym mis Mawrth 2021</w:t>
      </w:r>
    </w:p>
    <w:p w:rsidR="00655B2F" w:rsidRDefault="00655B2F" w:rsidP="00276ED9">
      <w:pPr>
        <w:rPr>
          <w:rFonts w:ascii="Arial" w:hAnsi="Arial" w:cs="Arial"/>
          <w:b/>
          <w:sz w:val="24"/>
          <w:szCs w:val="24"/>
        </w:rPr>
      </w:pPr>
    </w:p>
    <w:p w:rsidR="00C327A7" w:rsidRDefault="00C327A7" w:rsidP="00C327A7">
      <w:pPr>
        <w:jc w:val="center"/>
        <w:rPr>
          <w:rFonts w:ascii="Arial" w:hAnsi="Arial" w:cs="Arial"/>
          <w:b/>
          <w:sz w:val="24"/>
          <w:szCs w:val="24"/>
        </w:rPr>
      </w:pPr>
    </w:p>
    <w:p w:rsidR="00C327A7" w:rsidRPr="00C327A7" w:rsidRDefault="00A850CE" w:rsidP="00C327A7">
      <w:pPr>
        <w:jc w:val="center"/>
        <w:rPr>
          <w:rFonts w:ascii="Arial" w:hAnsi="Arial" w:cs="Arial"/>
          <w:b/>
          <w:sz w:val="24"/>
          <w:szCs w:val="24"/>
        </w:rPr>
      </w:pPr>
      <w:r>
        <w:rPr>
          <w:rFonts w:ascii="Arial" w:hAnsi="Arial" w:cs="Arial"/>
          <w:b/>
          <w:bCs/>
          <w:sz w:val="24"/>
          <w:szCs w:val="24"/>
          <w:lang w:val="cy-GB"/>
        </w:rPr>
        <w:t xml:space="preserve">Cwestiynau o'r sesiwn ar wasanaethau oedolion a phlant </w:t>
      </w:r>
      <w:r>
        <w:rPr>
          <w:rFonts w:ascii="Arial" w:hAnsi="Arial" w:cs="Arial"/>
          <w:b/>
          <w:bCs/>
          <w:sz w:val="24"/>
          <w:szCs w:val="24"/>
          <w:lang w:val="cy-GB"/>
        </w:rPr>
        <w:br/>
      </w:r>
    </w:p>
    <w:p w:rsidR="0027039B" w:rsidRDefault="00A850CE" w:rsidP="00D0195C">
      <w:pPr>
        <w:pStyle w:val="ListParagraph"/>
        <w:numPr>
          <w:ilvl w:val="0"/>
          <w:numId w:val="1"/>
        </w:numPr>
        <w:rPr>
          <w:rFonts w:ascii="Arial" w:hAnsi="Arial" w:cs="Arial"/>
          <w:sz w:val="24"/>
          <w:szCs w:val="24"/>
        </w:rPr>
      </w:pPr>
      <w:r>
        <w:rPr>
          <w:rFonts w:ascii="Arial" w:hAnsi="Arial" w:cs="Arial"/>
          <w:sz w:val="24"/>
          <w:szCs w:val="24"/>
          <w:lang w:val="cy-GB"/>
        </w:rPr>
        <w:t>O ystyried bod y polisi gorfodi bellach wedi newid, beth sy'n digwydd i hysbysiadau [diffyg cydymffurfio] sy'n weddill, sydd wedi'u bodloni ond nad ydynt wedi'u cydnabod gan AGC eto?</w:t>
      </w:r>
    </w:p>
    <w:p w:rsidR="00D0195C" w:rsidRPr="00D0195C" w:rsidRDefault="00A850CE" w:rsidP="00D0195C">
      <w:pPr>
        <w:rPr>
          <w:rFonts w:ascii="Arial" w:hAnsi="Arial" w:cs="Arial"/>
          <w:sz w:val="24"/>
          <w:szCs w:val="24"/>
        </w:rPr>
      </w:pPr>
      <w:r w:rsidRPr="00D0195C">
        <w:rPr>
          <w:rFonts w:ascii="Arial" w:hAnsi="Arial" w:cs="Arial"/>
          <w:sz w:val="24"/>
          <w:szCs w:val="24"/>
          <w:lang w:val="cy-GB"/>
        </w:rPr>
        <w:t xml:space="preserve">Pan fydd hysbysiad diffyg cydymffurfio sy'n bodoli eisoes wedi'i gyflwyno, eir ar drywydd y mater hwn drwy gynnal arolygiad. </w:t>
      </w:r>
    </w:p>
    <w:p w:rsidR="0027039B" w:rsidRDefault="0027039B" w:rsidP="00C327A7">
      <w:pPr>
        <w:rPr>
          <w:rFonts w:ascii="Arial" w:hAnsi="Arial" w:cs="Arial"/>
          <w:sz w:val="24"/>
          <w:szCs w:val="24"/>
        </w:rPr>
      </w:pPr>
    </w:p>
    <w:p w:rsidR="0027039B" w:rsidRPr="00D0195C" w:rsidRDefault="00A850CE" w:rsidP="00D0195C">
      <w:pPr>
        <w:pStyle w:val="ListParagraph"/>
        <w:numPr>
          <w:ilvl w:val="0"/>
          <w:numId w:val="1"/>
        </w:numPr>
        <w:rPr>
          <w:rFonts w:ascii="Arial" w:hAnsi="Arial" w:cs="Arial"/>
          <w:sz w:val="24"/>
          <w:szCs w:val="24"/>
        </w:rPr>
      </w:pPr>
      <w:r>
        <w:rPr>
          <w:rFonts w:ascii="Arial" w:hAnsi="Arial" w:cs="Arial"/>
          <w:sz w:val="24"/>
          <w:szCs w:val="24"/>
          <w:lang w:val="cy-GB"/>
        </w:rPr>
        <w:t>Pryd caiff gwasanaeth ei ystyried yn un nad yw wedi'i gofrestru?</w:t>
      </w:r>
    </w:p>
    <w:p w:rsidR="0027039B" w:rsidRDefault="00A850CE" w:rsidP="00D0195C">
      <w:pPr>
        <w:rPr>
          <w:rFonts w:ascii="Arial" w:hAnsi="Arial" w:cs="Arial"/>
          <w:sz w:val="24"/>
          <w:szCs w:val="24"/>
        </w:rPr>
      </w:pPr>
      <w:r w:rsidRPr="00D0195C">
        <w:rPr>
          <w:rFonts w:ascii="Arial" w:hAnsi="Arial" w:cs="Arial"/>
          <w:sz w:val="24"/>
          <w:szCs w:val="24"/>
          <w:lang w:val="cy-GB"/>
        </w:rPr>
        <w:t xml:space="preserve">Mae ein canllawiau ar gofrestru yn nodi'r gwasanaethau y mae'n ofynnol iddynt gofrestru o dan y Ddeddf Rheoleiddio ac Arolygu Gofal Cymdeithasol (Cymru). Ceir copi o'r canllawiau hyn yma: </w:t>
      </w:r>
      <w:hyperlink r:id="rId12" w:history="1">
        <w:r w:rsidR="004B15DE" w:rsidRPr="009961F0">
          <w:rPr>
            <w:rStyle w:val="Hyperlink"/>
            <w:rFonts w:ascii="Arial" w:hAnsi="Arial" w:cs="Arial"/>
            <w:sz w:val="24"/>
            <w:szCs w:val="24"/>
            <w:lang w:val="cy-GB"/>
          </w:rPr>
          <w:t>https://arolygiaethgofal.cymru/sites/default/files/2020-02/200131-deddf-rheoleiddio-ac-arolygu-gofal-cymdeithasol-cymru-2016-canllawiau-ar-gofrestru-cy.pdf</w:t>
        </w:r>
        <w:r w:rsidR="004B15DE" w:rsidRPr="009961F0">
          <w:rPr>
            <w:rStyle w:val="Hyperlink"/>
            <w:rFonts w:ascii="Arial" w:hAnsi="Arial" w:cs="Arial"/>
            <w:sz w:val="24"/>
            <w:szCs w:val="24"/>
            <w:u w:val="none"/>
            <w:lang w:val="cy-GB"/>
          </w:rPr>
          <w:t xml:space="preserve">. </w:t>
        </w:r>
      </w:hyperlink>
      <w:r w:rsidRPr="00D0195C">
        <w:rPr>
          <w:rFonts w:ascii="Arial" w:hAnsi="Arial" w:cs="Arial"/>
          <w:sz w:val="24"/>
          <w:szCs w:val="24"/>
          <w:lang w:val="cy-GB"/>
        </w:rPr>
        <w:t xml:space="preserve">  </w:t>
      </w:r>
    </w:p>
    <w:p w:rsidR="0027039B" w:rsidRDefault="0027039B" w:rsidP="00C327A7">
      <w:pPr>
        <w:rPr>
          <w:rFonts w:ascii="Arial" w:hAnsi="Arial" w:cs="Arial"/>
          <w:sz w:val="24"/>
          <w:szCs w:val="24"/>
        </w:rPr>
      </w:pPr>
    </w:p>
    <w:p w:rsidR="00C327A7" w:rsidRPr="00C327A7" w:rsidRDefault="00A850CE" w:rsidP="00C327A7">
      <w:pPr>
        <w:jc w:val="center"/>
        <w:rPr>
          <w:rFonts w:ascii="Arial" w:hAnsi="Arial" w:cs="Arial"/>
          <w:b/>
          <w:sz w:val="24"/>
          <w:szCs w:val="24"/>
        </w:rPr>
      </w:pPr>
      <w:r>
        <w:rPr>
          <w:rFonts w:ascii="Arial" w:hAnsi="Arial" w:cs="Arial"/>
          <w:b/>
          <w:bCs/>
          <w:sz w:val="24"/>
          <w:szCs w:val="24"/>
          <w:lang w:val="cy-GB"/>
        </w:rPr>
        <w:t>Cwestiynau o'r sesiwn gwasanaethau gofal plant a chwarae</w:t>
      </w:r>
    </w:p>
    <w:p w:rsidR="00C00BBF" w:rsidRPr="00C00BBF" w:rsidRDefault="00A850CE" w:rsidP="00C00BBF">
      <w:pPr>
        <w:pStyle w:val="ListParagraph"/>
        <w:numPr>
          <w:ilvl w:val="0"/>
          <w:numId w:val="1"/>
        </w:numPr>
        <w:rPr>
          <w:rFonts w:ascii="Arial" w:hAnsi="Arial" w:cs="Arial"/>
          <w:sz w:val="24"/>
          <w:szCs w:val="24"/>
        </w:rPr>
      </w:pPr>
      <w:r w:rsidRPr="00C00BBF">
        <w:rPr>
          <w:rFonts w:ascii="Arial" w:hAnsi="Arial" w:cs="Arial"/>
          <w:sz w:val="24"/>
          <w:szCs w:val="24"/>
          <w:lang w:val="cy-GB"/>
        </w:rPr>
        <w:t>A fydd darparwyr yn cael crynodeb o'r ffordd y rhoddir gwybod am achosion o ddiffyg cydymffurfio yn y canllawiau newydd?</w:t>
      </w:r>
    </w:p>
    <w:p w:rsidR="00C327A7" w:rsidRDefault="00A850CE" w:rsidP="00C00BBF">
      <w:pPr>
        <w:rPr>
          <w:rFonts w:ascii="Arial" w:hAnsi="Arial" w:cs="Arial"/>
          <w:sz w:val="24"/>
          <w:szCs w:val="24"/>
        </w:rPr>
      </w:pPr>
      <w:r w:rsidRPr="00C00BBF">
        <w:rPr>
          <w:rFonts w:ascii="Arial" w:hAnsi="Arial" w:cs="Arial"/>
          <w:sz w:val="24"/>
          <w:szCs w:val="24"/>
          <w:lang w:val="cy-GB"/>
        </w:rPr>
        <w:t>Lle rydym wedi nodi achosion o ddiffyg cydymffurfio yn y gorffennol (ar gyfer yr achosion hynny lle gwnaethom gyflwyno hysbysiad ac ar gyfer yr achosion hynny lle na wnaethom gyflwyno hysbysiad), a bod y diffyg cydymffurfio yn parhau i fod yn agored, heb ei brofi, bydd y rhain yn ymddangos yn nhabl cryno'r adroddiad arolygu. Byddant yn ymddangos naill ai fel camau sydd wedi'u cyflawni neu rhai nad ydynt wedi'u cyflawni, yn dibynnu ar yr amgylchiadau. Lle rydym wedi cyflwyno hysbysiad gweithredu â blaenoriaeth, bydd manylion yr achos o ddiffyg cydymffurfio yn cael eu nodi yn yr hysbysiad gweithredu â blaenoriaeth.</w:t>
      </w:r>
    </w:p>
    <w:p w:rsidR="00C00BBF" w:rsidRDefault="00C00BBF" w:rsidP="00C00BBF">
      <w:pPr>
        <w:rPr>
          <w:rFonts w:ascii="Arial" w:hAnsi="Arial" w:cs="Arial"/>
          <w:sz w:val="24"/>
          <w:szCs w:val="24"/>
        </w:rPr>
      </w:pPr>
    </w:p>
    <w:p w:rsidR="00516941" w:rsidRDefault="00A850CE" w:rsidP="00516941">
      <w:pPr>
        <w:pStyle w:val="ListParagraph"/>
        <w:numPr>
          <w:ilvl w:val="0"/>
          <w:numId w:val="1"/>
        </w:numPr>
        <w:rPr>
          <w:rFonts w:ascii="Arial" w:hAnsi="Arial" w:cs="Arial"/>
          <w:sz w:val="24"/>
          <w:szCs w:val="24"/>
        </w:rPr>
      </w:pPr>
      <w:r w:rsidRPr="00516941">
        <w:rPr>
          <w:rFonts w:ascii="Arial" w:hAnsi="Arial" w:cs="Arial"/>
          <w:sz w:val="24"/>
          <w:szCs w:val="24"/>
          <w:lang w:val="cy-GB"/>
        </w:rPr>
        <w:t>A yw'r weithdrefn adrodd newydd hon yn berthnasol i warchodwyr plant?</w:t>
      </w:r>
    </w:p>
    <w:p w:rsidR="00516941" w:rsidRDefault="00A850CE" w:rsidP="00516941">
      <w:pPr>
        <w:rPr>
          <w:rFonts w:ascii="Arial" w:hAnsi="Arial" w:cs="Arial"/>
          <w:sz w:val="24"/>
          <w:szCs w:val="24"/>
        </w:rPr>
      </w:pPr>
      <w:r>
        <w:rPr>
          <w:rFonts w:ascii="Arial" w:hAnsi="Arial" w:cs="Arial"/>
          <w:sz w:val="24"/>
          <w:szCs w:val="24"/>
          <w:lang w:val="cy-GB"/>
        </w:rPr>
        <w:t xml:space="preserve">Ydy. </w:t>
      </w:r>
    </w:p>
    <w:p w:rsidR="00516941" w:rsidRDefault="00516941" w:rsidP="00516941">
      <w:pPr>
        <w:rPr>
          <w:rFonts w:ascii="Arial" w:hAnsi="Arial" w:cs="Arial"/>
          <w:sz w:val="24"/>
          <w:szCs w:val="24"/>
        </w:rPr>
      </w:pPr>
    </w:p>
    <w:p w:rsidR="00516941" w:rsidRDefault="00A850CE" w:rsidP="00516941">
      <w:pPr>
        <w:pStyle w:val="ListParagraph"/>
        <w:numPr>
          <w:ilvl w:val="0"/>
          <w:numId w:val="1"/>
        </w:numPr>
        <w:rPr>
          <w:rFonts w:ascii="Arial" w:hAnsi="Arial" w:cs="Arial"/>
          <w:sz w:val="24"/>
          <w:szCs w:val="24"/>
        </w:rPr>
      </w:pPr>
      <w:r>
        <w:rPr>
          <w:rFonts w:ascii="Arial" w:hAnsi="Arial" w:cs="Arial"/>
          <w:sz w:val="24"/>
          <w:szCs w:val="24"/>
          <w:lang w:val="cy-GB"/>
        </w:rPr>
        <w:t>Pryd bydd y newid hwn yn dod i rym?</w:t>
      </w:r>
    </w:p>
    <w:p w:rsidR="00516941" w:rsidRDefault="00A850CE" w:rsidP="00516941">
      <w:pPr>
        <w:rPr>
          <w:rFonts w:ascii="Arial" w:hAnsi="Arial" w:cs="Arial"/>
          <w:sz w:val="24"/>
          <w:szCs w:val="24"/>
        </w:rPr>
      </w:pPr>
      <w:r>
        <w:rPr>
          <w:rFonts w:ascii="Arial" w:hAnsi="Arial" w:cs="Arial"/>
          <w:sz w:val="24"/>
          <w:szCs w:val="24"/>
          <w:lang w:val="cy-GB"/>
        </w:rPr>
        <w:t xml:space="preserve">Mae'r polisi gorfodi diwygiedig eisoes ar waith. </w:t>
      </w:r>
    </w:p>
    <w:p w:rsidR="00516941" w:rsidRDefault="00516941" w:rsidP="00516941">
      <w:pPr>
        <w:rPr>
          <w:rFonts w:ascii="Arial" w:hAnsi="Arial" w:cs="Arial"/>
          <w:sz w:val="24"/>
          <w:szCs w:val="24"/>
        </w:rPr>
      </w:pPr>
    </w:p>
    <w:p w:rsidR="00516941" w:rsidRDefault="00A850CE" w:rsidP="00516941">
      <w:pPr>
        <w:pStyle w:val="ListParagraph"/>
        <w:numPr>
          <w:ilvl w:val="0"/>
          <w:numId w:val="1"/>
        </w:numPr>
        <w:rPr>
          <w:rFonts w:ascii="Arial" w:hAnsi="Arial" w:cs="Arial"/>
          <w:sz w:val="24"/>
          <w:szCs w:val="24"/>
        </w:rPr>
      </w:pPr>
      <w:r w:rsidRPr="00516941">
        <w:rPr>
          <w:rFonts w:ascii="Arial" w:hAnsi="Arial" w:cs="Arial"/>
          <w:sz w:val="24"/>
          <w:szCs w:val="24"/>
          <w:lang w:val="cy-GB"/>
        </w:rPr>
        <w:t>A ydych yn teimlo bod angen gwneud unrhyw newidiadau i leoliadau megis y Mudiad lle mae gwirfoddolwyr, nad ydynt bob amser yn y lleoliad, yn dod yn unigolion cofrestredig?</w:t>
      </w:r>
    </w:p>
    <w:p w:rsidR="00751D69" w:rsidRPr="00516941" w:rsidRDefault="00A850CE" w:rsidP="00516941">
      <w:pPr>
        <w:rPr>
          <w:rFonts w:ascii="Arial" w:hAnsi="Arial" w:cs="Arial"/>
          <w:sz w:val="24"/>
          <w:szCs w:val="24"/>
        </w:rPr>
      </w:pPr>
      <w:r w:rsidRPr="00516941">
        <w:rPr>
          <w:rFonts w:ascii="Arial" w:hAnsi="Arial" w:cs="Arial"/>
          <w:sz w:val="24"/>
          <w:szCs w:val="24"/>
          <w:lang w:val="cy-GB"/>
        </w:rPr>
        <w:t xml:space="preserve">Rydym yn gweithio yn unol â'r rheoliadau perthnasol, ac rydym yn cyfarfod â chydweithwyr polisi yn Llywodraeth Cymru yn rheolaidd er mwyn trafod unrhyw adborth sy'n dod i law am y rheoliadau hynny. </w:t>
      </w:r>
    </w:p>
    <w:sectPr w:rsidR="00751D69" w:rsidRPr="0051694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30" w:rsidRDefault="00857130">
      <w:pPr>
        <w:spacing w:after="0" w:line="240" w:lineRule="auto"/>
      </w:pPr>
      <w:r>
        <w:separator/>
      </w:r>
    </w:p>
  </w:endnote>
  <w:endnote w:type="continuationSeparator" w:id="0">
    <w:p w:rsidR="00857130" w:rsidRDefault="0085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40356"/>
      <w:docPartObj>
        <w:docPartGallery w:val="Page Numbers (Bottom of Page)"/>
        <w:docPartUnique/>
      </w:docPartObj>
    </w:sdtPr>
    <w:sdtEndPr>
      <w:rPr>
        <w:noProof/>
      </w:rPr>
    </w:sdtEndPr>
    <w:sdtContent>
      <w:p w:rsidR="00574A9B" w:rsidRDefault="00A850CE">
        <w:pPr>
          <w:pStyle w:val="Footer"/>
          <w:jc w:val="right"/>
        </w:pPr>
        <w:r>
          <w:fldChar w:fldCharType="begin"/>
        </w:r>
        <w:r>
          <w:instrText xml:space="preserve"> PAGE   \* MERGEFORMAT </w:instrText>
        </w:r>
        <w:r>
          <w:fldChar w:fldCharType="separate"/>
        </w:r>
        <w:r w:rsidR="008C5D31">
          <w:rPr>
            <w:noProof/>
          </w:rPr>
          <w:t>1</w:t>
        </w:r>
        <w:r>
          <w:rPr>
            <w:noProof/>
          </w:rPr>
          <w:fldChar w:fldCharType="end"/>
        </w:r>
      </w:p>
    </w:sdtContent>
  </w:sdt>
  <w:p w:rsidR="00574A9B" w:rsidRDefault="005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30" w:rsidRDefault="00857130">
      <w:pPr>
        <w:spacing w:after="0" w:line="240" w:lineRule="auto"/>
      </w:pPr>
      <w:r>
        <w:separator/>
      </w:r>
    </w:p>
  </w:footnote>
  <w:footnote w:type="continuationSeparator" w:id="0">
    <w:p w:rsidR="00857130" w:rsidRDefault="0085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E85"/>
    <w:multiLevelType w:val="hybridMultilevel"/>
    <w:tmpl w:val="71428810"/>
    <w:lvl w:ilvl="0" w:tplc="8376BFB6">
      <w:start w:val="1"/>
      <w:numFmt w:val="bullet"/>
      <w:lvlText w:val=""/>
      <w:lvlJc w:val="left"/>
      <w:pPr>
        <w:ind w:left="720" w:hanging="360"/>
      </w:pPr>
      <w:rPr>
        <w:rFonts w:ascii="Symbol" w:hAnsi="Symbol" w:hint="default"/>
      </w:rPr>
    </w:lvl>
    <w:lvl w:ilvl="1" w:tplc="58AACA04" w:tentative="1">
      <w:start w:val="1"/>
      <w:numFmt w:val="bullet"/>
      <w:lvlText w:val="o"/>
      <w:lvlJc w:val="left"/>
      <w:pPr>
        <w:ind w:left="1440" w:hanging="360"/>
      </w:pPr>
      <w:rPr>
        <w:rFonts w:ascii="Courier New" w:hAnsi="Courier New" w:cs="Courier New" w:hint="default"/>
      </w:rPr>
    </w:lvl>
    <w:lvl w:ilvl="2" w:tplc="74789386" w:tentative="1">
      <w:start w:val="1"/>
      <w:numFmt w:val="bullet"/>
      <w:lvlText w:val=""/>
      <w:lvlJc w:val="left"/>
      <w:pPr>
        <w:ind w:left="2160" w:hanging="360"/>
      </w:pPr>
      <w:rPr>
        <w:rFonts w:ascii="Wingdings" w:hAnsi="Wingdings" w:hint="default"/>
      </w:rPr>
    </w:lvl>
    <w:lvl w:ilvl="3" w:tplc="20CA6F00" w:tentative="1">
      <w:start w:val="1"/>
      <w:numFmt w:val="bullet"/>
      <w:lvlText w:val=""/>
      <w:lvlJc w:val="left"/>
      <w:pPr>
        <w:ind w:left="2880" w:hanging="360"/>
      </w:pPr>
      <w:rPr>
        <w:rFonts w:ascii="Symbol" w:hAnsi="Symbol" w:hint="default"/>
      </w:rPr>
    </w:lvl>
    <w:lvl w:ilvl="4" w:tplc="E484185C" w:tentative="1">
      <w:start w:val="1"/>
      <w:numFmt w:val="bullet"/>
      <w:lvlText w:val="o"/>
      <w:lvlJc w:val="left"/>
      <w:pPr>
        <w:ind w:left="3600" w:hanging="360"/>
      </w:pPr>
      <w:rPr>
        <w:rFonts w:ascii="Courier New" w:hAnsi="Courier New" w:cs="Courier New" w:hint="default"/>
      </w:rPr>
    </w:lvl>
    <w:lvl w:ilvl="5" w:tplc="06EE3C34" w:tentative="1">
      <w:start w:val="1"/>
      <w:numFmt w:val="bullet"/>
      <w:lvlText w:val=""/>
      <w:lvlJc w:val="left"/>
      <w:pPr>
        <w:ind w:left="4320" w:hanging="360"/>
      </w:pPr>
      <w:rPr>
        <w:rFonts w:ascii="Wingdings" w:hAnsi="Wingdings" w:hint="default"/>
      </w:rPr>
    </w:lvl>
    <w:lvl w:ilvl="6" w:tplc="1F0EC24C" w:tentative="1">
      <w:start w:val="1"/>
      <w:numFmt w:val="bullet"/>
      <w:lvlText w:val=""/>
      <w:lvlJc w:val="left"/>
      <w:pPr>
        <w:ind w:left="5040" w:hanging="360"/>
      </w:pPr>
      <w:rPr>
        <w:rFonts w:ascii="Symbol" w:hAnsi="Symbol" w:hint="default"/>
      </w:rPr>
    </w:lvl>
    <w:lvl w:ilvl="7" w:tplc="5ABA2496" w:tentative="1">
      <w:start w:val="1"/>
      <w:numFmt w:val="bullet"/>
      <w:lvlText w:val="o"/>
      <w:lvlJc w:val="left"/>
      <w:pPr>
        <w:ind w:left="5760" w:hanging="360"/>
      </w:pPr>
      <w:rPr>
        <w:rFonts w:ascii="Courier New" w:hAnsi="Courier New" w:cs="Courier New" w:hint="default"/>
      </w:rPr>
    </w:lvl>
    <w:lvl w:ilvl="8" w:tplc="D5DE557E" w:tentative="1">
      <w:start w:val="1"/>
      <w:numFmt w:val="bullet"/>
      <w:lvlText w:val=""/>
      <w:lvlJc w:val="left"/>
      <w:pPr>
        <w:ind w:left="6480" w:hanging="360"/>
      </w:pPr>
      <w:rPr>
        <w:rFonts w:ascii="Wingdings" w:hAnsi="Wingdings" w:hint="default"/>
      </w:rPr>
    </w:lvl>
  </w:abstractNum>
  <w:abstractNum w:abstractNumId="1" w15:restartNumberingAfterBreak="0">
    <w:nsid w:val="6E14371D"/>
    <w:multiLevelType w:val="hybridMultilevel"/>
    <w:tmpl w:val="F29ABA58"/>
    <w:lvl w:ilvl="0" w:tplc="51ACAFB6">
      <w:start w:val="1"/>
      <w:numFmt w:val="bullet"/>
      <w:lvlText w:val=""/>
      <w:lvlJc w:val="left"/>
      <w:pPr>
        <w:ind w:left="720" w:hanging="360"/>
      </w:pPr>
      <w:rPr>
        <w:rFonts w:ascii="Symbol" w:hAnsi="Symbol" w:hint="default"/>
      </w:rPr>
    </w:lvl>
    <w:lvl w:ilvl="1" w:tplc="6DDE5304" w:tentative="1">
      <w:start w:val="1"/>
      <w:numFmt w:val="bullet"/>
      <w:lvlText w:val="o"/>
      <w:lvlJc w:val="left"/>
      <w:pPr>
        <w:ind w:left="1440" w:hanging="360"/>
      </w:pPr>
      <w:rPr>
        <w:rFonts w:ascii="Courier New" w:hAnsi="Courier New" w:cs="Courier New" w:hint="default"/>
      </w:rPr>
    </w:lvl>
    <w:lvl w:ilvl="2" w:tplc="309412F6" w:tentative="1">
      <w:start w:val="1"/>
      <w:numFmt w:val="bullet"/>
      <w:lvlText w:val=""/>
      <w:lvlJc w:val="left"/>
      <w:pPr>
        <w:ind w:left="2160" w:hanging="360"/>
      </w:pPr>
      <w:rPr>
        <w:rFonts w:ascii="Wingdings" w:hAnsi="Wingdings" w:hint="default"/>
      </w:rPr>
    </w:lvl>
    <w:lvl w:ilvl="3" w:tplc="E85CA0E4" w:tentative="1">
      <w:start w:val="1"/>
      <w:numFmt w:val="bullet"/>
      <w:lvlText w:val=""/>
      <w:lvlJc w:val="left"/>
      <w:pPr>
        <w:ind w:left="2880" w:hanging="360"/>
      </w:pPr>
      <w:rPr>
        <w:rFonts w:ascii="Symbol" w:hAnsi="Symbol" w:hint="default"/>
      </w:rPr>
    </w:lvl>
    <w:lvl w:ilvl="4" w:tplc="B78020D6" w:tentative="1">
      <w:start w:val="1"/>
      <w:numFmt w:val="bullet"/>
      <w:lvlText w:val="o"/>
      <w:lvlJc w:val="left"/>
      <w:pPr>
        <w:ind w:left="3600" w:hanging="360"/>
      </w:pPr>
      <w:rPr>
        <w:rFonts w:ascii="Courier New" w:hAnsi="Courier New" w:cs="Courier New" w:hint="default"/>
      </w:rPr>
    </w:lvl>
    <w:lvl w:ilvl="5" w:tplc="39C8FD5A" w:tentative="1">
      <w:start w:val="1"/>
      <w:numFmt w:val="bullet"/>
      <w:lvlText w:val=""/>
      <w:lvlJc w:val="left"/>
      <w:pPr>
        <w:ind w:left="4320" w:hanging="360"/>
      </w:pPr>
      <w:rPr>
        <w:rFonts w:ascii="Wingdings" w:hAnsi="Wingdings" w:hint="default"/>
      </w:rPr>
    </w:lvl>
    <w:lvl w:ilvl="6" w:tplc="12909DB6" w:tentative="1">
      <w:start w:val="1"/>
      <w:numFmt w:val="bullet"/>
      <w:lvlText w:val=""/>
      <w:lvlJc w:val="left"/>
      <w:pPr>
        <w:ind w:left="5040" w:hanging="360"/>
      </w:pPr>
      <w:rPr>
        <w:rFonts w:ascii="Symbol" w:hAnsi="Symbol" w:hint="default"/>
      </w:rPr>
    </w:lvl>
    <w:lvl w:ilvl="7" w:tplc="C8FE2BC2" w:tentative="1">
      <w:start w:val="1"/>
      <w:numFmt w:val="bullet"/>
      <w:lvlText w:val="o"/>
      <w:lvlJc w:val="left"/>
      <w:pPr>
        <w:ind w:left="5760" w:hanging="360"/>
      </w:pPr>
      <w:rPr>
        <w:rFonts w:ascii="Courier New" w:hAnsi="Courier New" w:cs="Courier New" w:hint="default"/>
      </w:rPr>
    </w:lvl>
    <w:lvl w:ilvl="8" w:tplc="289A0B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7"/>
    <w:rsid w:val="00011D20"/>
    <w:rsid w:val="00037726"/>
    <w:rsid w:val="000D239E"/>
    <w:rsid w:val="0027039B"/>
    <w:rsid w:val="00276ED9"/>
    <w:rsid w:val="003F15F5"/>
    <w:rsid w:val="00404DAC"/>
    <w:rsid w:val="00456B79"/>
    <w:rsid w:val="004B15DE"/>
    <w:rsid w:val="00516941"/>
    <w:rsid w:val="00574A9B"/>
    <w:rsid w:val="00655B2F"/>
    <w:rsid w:val="00656BCC"/>
    <w:rsid w:val="006C6C67"/>
    <w:rsid w:val="00745F1D"/>
    <w:rsid w:val="00751D69"/>
    <w:rsid w:val="007D2E51"/>
    <w:rsid w:val="00857130"/>
    <w:rsid w:val="00883912"/>
    <w:rsid w:val="008A7DCF"/>
    <w:rsid w:val="008C5D31"/>
    <w:rsid w:val="00924E9F"/>
    <w:rsid w:val="009961F0"/>
    <w:rsid w:val="009C56C7"/>
    <w:rsid w:val="009F03E2"/>
    <w:rsid w:val="00A770A2"/>
    <w:rsid w:val="00A850CE"/>
    <w:rsid w:val="00AD705B"/>
    <w:rsid w:val="00B30D34"/>
    <w:rsid w:val="00C00BBF"/>
    <w:rsid w:val="00C327A7"/>
    <w:rsid w:val="00CC3BFE"/>
    <w:rsid w:val="00CE31C3"/>
    <w:rsid w:val="00D0195C"/>
    <w:rsid w:val="00D06BB7"/>
    <w:rsid w:val="00DA7E34"/>
    <w:rsid w:val="00EC2B58"/>
    <w:rsid w:val="00EE10CA"/>
    <w:rsid w:val="00F507D2"/>
    <w:rsid w:val="00F6491F"/>
    <w:rsid w:val="00FB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6001"/>
  <w15:chartTrackingRefBased/>
  <w15:docId w15:val="{198A1031-5D6D-4589-950E-CDE84C1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A7"/>
    <w:pPr>
      <w:ind w:left="720"/>
      <w:contextualSpacing/>
    </w:pPr>
  </w:style>
  <w:style w:type="character" w:styleId="Hyperlink">
    <w:name w:val="Hyperlink"/>
    <w:basedOn w:val="DefaultParagraphFont"/>
    <w:uiPriority w:val="99"/>
    <w:unhideWhenUsed/>
    <w:rsid w:val="00C327A7"/>
    <w:rPr>
      <w:color w:val="0563C1" w:themeColor="hyperlink"/>
      <w:u w:val="single"/>
    </w:rPr>
  </w:style>
  <w:style w:type="character" w:styleId="FollowedHyperlink">
    <w:name w:val="FollowedHyperlink"/>
    <w:basedOn w:val="DefaultParagraphFont"/>
    <w:uiPriority w:val="99"/>
    <w:semiHidden/>
    <w:unhideWhenUsed/>
    <w:rsid w:val="00574A9B"/>
    <w:rPr>
      <w:color w:val="954F72" w:themeColor="followedHyperlink"/>
      <w:u w:val="single"/>
    </w:rPr>
  </w:style>
  <w:style w:type="paragraph" w:styleId="Header">
    <w:name w:val="header"/>
    <w:basedOn w:val="Normal"/>
    <w:link w:val="HeaderChar"/>
    <w:uiPriority w:val="99"/>
    <w:unhideWhenUsed/>
    <w:rsid w:val="0057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9B"/>
  </w:style>
  <w:style w:type="paragraph" w:styleId="Footer">
    <w:name w:val="footer"/>
    <w:basedOn w:val="Normal"/>
    <w:link w:val="FooterChar"/>
    <w:uiPriority w:val="99"/>
    <w:unhideWhenUsed/>
    <w:rsid w:val="0057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9B"/>
  </w:style>
  <w:style w:type="character" w:styleId="CommentReference">
    <w:name w:val="annotation reference"/>
    <w:basedOn w:val="DefaultParagraphFont"/>
    <w:uiPriority w:val="99"/>
    <w:semiHidden/>
    <w:unhideWhenUsed/>
    <w:rsid w:val="00924E9F"/>
    <w:rPr>
      <w:sz w:val="16"/>
      <w:szCs w:val="16"/>
    </w:rPr>
  </w:style>
  <w:style w:type="paragraph" w:styleId="CommentText">
    <w:name w:val="annotation text"/>
    <w:basedOn w:val="Normal"/>
    <w:link w:val="CommentTextChar"/>
    <w:uiPriority w:val="99"/>
    <w:semiHidden/>
    <w:unhideWhenUsed/>
    <w:rsid w:val="00924E9F"/>
    <w:pPr>
      <w:spacing w:line="240" w:lineRule="auto"/>
    </w:pPr>
    <w:rPr>
      <w:sz w:val="20"/>
      <w:szCs w:val="20"/>
    </w:rPr>
  </w:style>
  <w:style w:type="character" w:customStyle="1" w:styleId="CommentTextChar">
    <w:name w:val="Comment Text Char"/>
    <w:basedOn w:val="DefaultParagraphFont"/>
    <w:link w:val="CommentText"/>
    <w:uiPriority w:val="99"/>
    <w:semiHidden/>
    <w:rsid w:val="00924E9F"/>
    <w:rPr>
      <w:sz w:val="20"/>
      <w:szCs w:val="20"/>
    </w:rPr>
  </w:style>
  <w:style w:type="paragraph" w:styleId="CommentSubject">
    <w:name w:val="annotation subject"/>
    <w:basedOn w:val="CommentText"/>
    <w:next w:val="CommentText"/>
    <w:link w:val="CommentSubjectChar"/>
    <w:uiPriority w:val="99"/>
    <w:semiHidden/>
    <w:unhideWhenUsed/>
    <w:rsid w:val="00924E9F"/>
    <w:rPr>
      <w:b/>
      <w:bCs/>
    </w:rPr>
  </w:style>
  <w:style w:type="character" w:customStyle="1" w:styleId="CommentSubjectChar">
    <w:name w:val="Comment Subject Char"/>
    <w:basedOn w:val="CommentTextChar"/>
    <w:link w:val="CommentSubject"/>
    <w:uiPriority w:val="99"/>
    <w:semiHidden/>
    <w:rsid w:val="00924E9F"/>
    <w:rPr>
      <w:b/>
      <w:bCs/>
      <w:sz w:val="20"/>
      <w:szCs w:val="20"/>
    </w:rPr>
  </w:style>
  <w:style w:type="paragraph" w:styleId="BalloonText">
    <w:name w:val="Balloon Text"/>
    <w:basedOn w:val="Normal"/>
    <w:link w:val="BalloonTextChar"/>
    <w:uiPriority w:val="99"/>
    <w:semiHidden/>
    <w:unhideWhenUsed/>
    <w:rsid w:val="0092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9F"/>
    <w:rPr>
      <w:rFonts w:ascii="Segoe UI" w:hAnsi="Segoe UI" w:cs="Segoe UI"/>
      <w:sz w:val="18"/>
      <w:szCs w:val="18"/>
    </w:rPr>
  </w:style>
  <w:style w:type="paragraph" w:styleId="PlainText">
    <w:name w:val="Plain Text"/>
    <w:basedOn w:val="Normal"/>
    <w:link w:val="PlainTextChar"/>
    <w:uiPriority w:val="99"/>
    <w:semiHidden/>
    <w:unhideWhenUsed/>
    <w:rsid w:val="00456B79"/>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456B79"/>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arolygiaethgofal.cymru/sites/default/files/2020-02/200131-deddf-rheoleiddio-ac-arolygu-gofal-cymdeithasol-cymru-2016-canllawiau-ar-gofrestru-cy.pdf." TargetMode="Externa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880493da32da41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A34127382</value>
    </field>
    <field name="Objective-Title">
      <value order="0">210319-Question and answer session from March events (W)</value>
    </field>
    <field name="Objective-Description">
      <value order="0"/>
    </field>
    <field name="Objective-CreationStamp">
      <value order="0">2021-04-01T12:58:25Z</value>
    </field>
    <field name="Objective-IsApproved">
      <value order="0">false</value>
    </field>
    <field name="Objective-IsPublished">
      <value order="0">true</value>
    </field>
    <field name="Objective-DatePublished">
      <value order="0">2021-04-01T12:58:43Z</value>
    </field>
    <field name="Objective-ModificationStamp">
      <value order="0">2021-04-01T12:58:44Z</value>
    </field>
    <field name="Objective-Owner">
      <value order="0">Mackintosh, Emma (CIW - Support Services)</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- 2020-2021:06. Enforcement events March 2021</value>
    </field>
    <field name="Objective-Parent">
      <value order="0">06. Enforcement events March 2021</value>
    </field>
    <field name="Objective-State">
      <value order="0">Published</value>
    </field>
    <field name="Objective-VersionId">
      <value order="0">vA67443727</value>
    </field>
    <field name="Objective-Version">
      <value order="0">1.0</value>
    </field>
    <field name="Objective-VersionNumber">
      <value order="0">1</value>
    </field>
    <field name="Objective-VersionComment">
      <value order="0">First version</value>
    </field>
    <field name="Objective-FileNumber">
      <value order="0">qA1409702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832bcf6d0f7fa7367bd1420f447f07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e2ae8d88301f6c8767cafd7083f653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5101-D365-4C2E-A876-7833B74ED0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7DB77-F316-427E-ADEE-7C39CB5B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378B1-1608-4456-8532-68718EE33A48}">
  <ds:schemaRefs>
    <ds:schemaRef ds:uri="http://schemas.microsoft.com/sharepoint/v3/contenttype/forms"/>
  </ds:schemaRefs>
</ds:datastoreItem>
</file>

<file path=customXml/itemProps5.xml><?xml version="1.0" encoding="utf-8"?>
<ds:datastoreItem xmlns:ds="http://schemas.openxmlformats.org/officeDocument/2006/customXml" ds:itemID="{D854414C-CC03-4934-AC52-CD26B5EE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Derfel Tomos (CIW - Support Services);Mackintosh, Emma (CIW - Support Services)</dc:creator>
  <cp:lastModifiedBy>Cerys Davey</cp:lastModifiedBy>
  <cp:revision>3</cp:revision>
  <dcterms:created xsi:type="dcterms:W3CDTF">2021-03-30T14:19:00Z</dcterms:created>
  <dcterms:modified xsi:type="dcterms:W3CDTF">2021-03-31T14:49:00Z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2021-04-01T12:58:25Z</vt:filetime>
  </property>
  <property fmtid="{D5CDD505-2E9C-101B-9397-08002B2CF9AE}" pid="8" name="Objective-Date Acquired">
    <vt:lpwstr/>
  </property>
  <property fmtid="{D5CDD505-2E9C-101B-9397-08002B2CF9AE}" pid="9" name="Objective-DatePublished">
    <vt:filetime>2021-04-01T12:58:43Z</vt:filetime>
  </property>
  <property fmtid="{D5CDD505-2E9C-101B-9397-08002B2CF9AE}" pid="10" name="Objective-Description">
    <vt:lpwstr/>
  </property>
  <property fmtid="{D5CDD505-2E9C-101B-9397-08002B2CF9AE}" pid="11" name="Objective-FileNumber">
    <vt:lpwstr>qA1409702</vt:lpwstr>
  </property>
  <property fmtid="{D5CDD505-2E9C-101B-9397-08002B2CF9AE}" pid="12" name="Objective-Id">
    <vt:lpwstr>A34127382</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
  </property>
  <property fmtid="{D5CDD505-2E9C-101B-9397-08002B2CF9AE}" pid="16" name="Objective-ModificationStamp">
    <vt:filetime>2021-04-01T12:58:44Z</vt:filetime>
  </property>
  <property fmtid="{D5CDD505-2E9C-101B-9397-08002B2CF9AE}" pid="17" name="Objective-Official Translation">
    <vt:lpwstr/>
  </property>
  <property fmtid="{D5CDD505-2E9C-101B-9397-08002B2CF9AE}" pid="18" name="Objective-Owner">
    <vt:lpwstr>Mackintosh, Emma (CIW - Support Services)</vt:lpwstr>
  </property>
  <property fmtid="{D5CDD505-2E9C-101B-9397-08002B2CF9AE}" pid="19" name="Objective-Parent">
    <vt:lpwstr>06. Enforcement events March 2021</vt:lpwstr>
  </property>
  <property fmtid="{D5CDD505-2E9C-101B-9397-08002B2CF9AE}" pid="20" name="Objective-Path">
    <vt:lpwstr>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- 2020-2021:06. Enforcement events March 2021</vt:lpwstr>
  </property>
  <property fmtid="{D5CDD505-2E9C-101B-9397-08002B2CF9AE}" pid="21" name="Objective-State">
    <vt:lpwstr>Published</vt:lpwstr>
  </property>
  <property fmtid="{D5CDD505-2E9C-101B-9397-08002B2CF9AE}" pid="22" name="Objective-Title">
    <vt:lpwstr>210319-Question and answer session from March events (W)</vt:lpwstr>
  </property>
  <property fmtid="{D5CDD505-2E9C-101B-9397-08002B2CF9AE}" pid="23" name="Objective-Version">
    <vt:lpwstr>1.0</vt:lpwstr>
  </property>
  <property fmtid="{D5CDD505-2E9C-101B-9397-08002B2CF9AE}" pid="24" name="Objective-VersionComment">
    <vt:lpwstr>First version</vt:lpwstr>
  </property>
  <property fmtid="{D5CDD505-2E9C-101B-9397-08002B2CF9AE}" pid="25" name="Objective-VersionId">
    <vt:lpwstr>vA67443727</vt:lpwstr>
  </property>
  <property fmtid="{D5CDD505-2E9C-101B-9397-08002B2CF9AE}" pid="26" name="Objective-VersionNumber">
    <vt:r8>1</vt:r8>
  </property>
  <property fmtid="{D5CDD505-2E9C-101B-9397-08002B2CF9AE}" pid="27" name="Objective-What to Keep">
    <vt:lpwstr/>
  </property>
</Properties>
</file>